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710F5" w14:textId="4FAC8AB3" w:rsidR="00B17C84" w:rsidRDefault="00403D81" w:rsidP="00403D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К ЭКЗАМЕНУ ПО ДИСЦИПЛИНЕ «ЭЛЕКТРООБОРУДОВАНИЕ ПРОЦЕССОВ В АПК»</w:t>
      </w:r>
    </w:p>
    <w:p w14:paraId="3E9F498B" w14:textId="77777777" w:rsidR="002D3DCD" w:rsidRPr="002D3DCD" w:rsidRDefault="002D3DCD" w:rsidP="002D3D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D3DCD">
        <w:rPr>
          <w:rFonts w:ascii="Times New Roman" w:hAnsi="Times New Roman"/>
          <w:sz w:val="28"/>
          <w:szCs w:val="28"/>
        </w:rPr>
        <w:t>Назначение аппаратуры коммутации.</w:t>
      </w:r>
    </w:p>
    <w:p w14:paraId="7FD52ED6" w14:textId="77777777" w:rsidR="002D3DCD" w:rsidRPr="002D3DCD" w:rsidRDefault="002D3DCD" w:rsidP="002D3D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D3DCD">
        <w:rPr>
          <w:rFonts w:ascii="Times New Roman" w:hAnsi="Times New Roman"/>
          <w:sz w:val="28"/>
          <w:szCs w:val="28"/>
        </w:rPr>
        <w:t>Рубильники.</w:t>
      </w:r>
    </w:p>
    <w:p w14:paraId="3072C3AD" w14:textId="77777777" w:rsidR="002D3DCD" w:rsidRPr="002D3DCD" w:rsidRDefault="002D3DCD" w:rsidP="002D3D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D3DCD">
        <w:rPr>
          <w:rFonts w:ascii="Times New Roman" w:hAnsi="Times New Roman"/>
          <w:sz w:val="28"/>
          <w:szCs w:val="28"/>
        </w:rPr>
        <w:t>Пакетные выключатели и переключатели.</w:t>
      </w:r>
    </w:p>
    <w:p w14:paraId="3DC9881C" w14:textId="77777777" w:rsidR="002D3DCD" w:rsidRPr="002D3DCD" w:rsidRDefault="002D3DCD" w:rsidP="002D3D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D3DCD">
        <w:rPr>
          <w:rFonts w:ascii="Times New Roman" w:hAnsi="Times New Roman"/>
          <w:sz w:val="28"/>
          <w:szCs w:val="28"/>
        </w:rPr>
        <w:t>Автоматические выключатели.</w:t>
      </w:r>
    </w:p>
    <w:p w14:paraId="2951E113" w14:textId="5417D55E" w:rsidR="00403D81" w:rsidRDefault="002D3DCD" w:rsidP="002D3D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D3DCD">
        <w:rPr>
          <w:rFonts w:ascii="Times New Roman" w:hAnsi="Times New Roman"/>
          <w:sz w:val="28"/>
          <w:szCs w:val="28"/>
        </w:rPr>
        <w:t>Предохранители.</w:t>
      </w:r>
    </w:p>
    <w:p w14:paraId="1D912267" w14:textId="7E418202" w:rsidR="002D3DCD" w:rsidRPr="002D3DCD" w:rsidRDefault="002D3DCD" w:rsidP="002D3D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D3DCD">
        <w:rPr>
          <w:rFonts w:ascii="Times New Roman" w:hAnsi="Times New Roman"/>
          <w:sz w:val="28"/>
          <w:szCs w:val="28"/>
        </w:rPr>
        <w:t>Назначение частотных преобразователей</w:t>
      </w:r>
      <w:r>
        <w:rPr>
          <w:rFonts w:ascii="Times New Roman" w:hAnsi="Times New Roman"/>
          <w:sz w:val="28"/>
          <w:szCs w:val="28"/>
        </w:rPr>
        <w:t>.</w:t>
      </w:r>
    </w:p>
    <w:p w14:paraId="5E69D8E0" w14:textId="3225886E" w:rsidR="002D3DCD" w:rsidRPr="002D3DCD" w:rsidRDefault="002D3DCD" w:rsidP="002D3D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D3DCD">
        <w:rPr>
          <w:rFonts w:ascii="Times New Roman" w:hAnsi="Times New Roman"/>
          <w:sz w:val="28"/>
          <w:szCs w:val="28"/>
        </w:rPr>
        <w:t xml:space="preserve"> Принцип работы частотного преобразователя</w:t>
      </w:r>
      <w:r>
        <w:rPr>
          <w:rFonts w:ascii="Times New Roman" w:hAnsi="Times New Roman"/>
          <w:sz w:val="28"/>
          <w:szCs w:val="28"/>
        </w:rPr>
        <w:t>.</w:t>
      </w:r>
    </w:p>
    <w:p w14:paraId="5093D68B" w14:textId="64EFA79F" w:rsidR="002D3DCD" w:rsidRPr="002D3DCD" w:rsidRDefault="002D3DCD" w:rsidP="002D3D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D3DCD">
        <w:rPr>
          <w:rFonts w:ascii="Times New Roman" w:hAnsi="Times New Roman"/>
          <w:sz w:val="28"/>
          <w:szCs w:val="28"/>
        </w:rPr>
        <w:t xml:space="preserve"> Способы управления асинхронными двигателями</w:t>
      </w:r>
      <w:r>
        <w:rPr>
          <w:rFonts w:ascii="Times New Roman" w:hAnsi="Times New Roman"/>
          <w:sz w:val="28"/>
          <w:szCs w:val="28"/>
        </w:rPr>
        <w:t>.</w:t>
      </w:r>
    </w:p>
    <w:p w14:paraId="6CBA8188" w14:textId="30B97C32" w:rsidR="002D3DCD" w:rsidRDefault="002D3DCD" w:rsidP="002D3D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D3DCD">
        <w:rPr>
          <w:rFonts w:ascii="Times New Roman" w:hAnsi="Times New Roman"/>
          <w:sz w:val="28"/>
          <w:szCs w:val="28"/>
        </w:rPr>
        <w:t xml:space="preserve"> Настройка частотного преобразователя для электродвигателя</w:t>
      </w:r>
      <w:r>
        <w:rPr>
          <w:rFonts w:ascii="Times New Roman" w:hAnsi="Times New Roman"/>
          <w:sz w:val="28"/>
          <w:szCs w:val="28"/>
        </w:rPr>
        <w:t>.</w:t>
      </w:r>
    </w:p>
    <w:p w14:paraId="7BAA7E46" w14:textId="77777777" w:rsidR="002D3DCD" w:rsidRPr="002D3DCD" w:rsidRDefault="002D3DCD" w:rsidP="002D3DC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3DCD">
        <w:rPr>
          <w:rFonts w:ascii="Times New Roman" w:hAnsi="Times New Roman"/>
          <w:bCs/>
          <w:sz w:val="28"/>
          <w:szCs w:val="28"/>
        </w:rPr>
        <w:t>Магнитные пускатели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1557F0BA" w14:textId="77777777" w:rsidR="002D3DCD" w:rsidRPr="002D3DCD" w:rsidRDefault="002D3DCD" w:rsidP="002D3DC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3DCD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епловое реле.</w:t>
      </w:r>
    </w:p>
    <w:p w14:paraId="6BD8268E" w14:textId="77777777" w:rsidR="002D3DCD" w:rsidRPr="002D3DCD" w:rsidRDefault="002D3DCD" w:rsidP="002D3DC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3DCD">
        <w:rPr>
          <w:rFonts w:ascii="Times New Roman" w:hAnsi="Times New Roman"/>
          <w:bCs/>
          <w:sz w:val="28"/>
          <w:szCs w:val="28"/>
        </w:rPr>
        <w:t>Устройство плавного пуска электродвигателя.</w:t>
      </w:r>
    </w:p>
    <w:p w14:paraId="71D1EE95" w14:textId="77777777" w:rsidR="002D3DCD" w:rsidRPr="002D3DCD" w:rsidRDefault="002D3DCD" w:rsidP="002D3DC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Устройство защиты УЗД-1.</w:t>
      </w:r>
    </w:p>
    <w:p w14:paraId="02A953E8" w14:textId="77777777" w:rsidR="002D3DCD" w:rsidRPr="002D3DCD" w:rsidRDefault="002D3DCD" w:rsidP="002D3DC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D3DCD">
        <w:rPr>
          <w:rFonts w:ascii="Times New Roman" w:hAnsi="Times New Roman"/>
          <w:bCs/>
          <w:sz w:val="28"/>
          <w:szCs w:val="28"/>
        </w:rPr>
        <w:t>Устройство защиты УЗД</w:t>
      </w:r>
      <w:r>
        <w:rPr>
          <w:rFonts w:ascii="Times New Roman" w:hAnsi="Times New Roman"/>
          <w:bCs/>
          <w:sz w:val="28"/>
          <w:szCs w:val="28"/>
        </w:rPr>
        <w:t>-2.</w:t>
      </w:r>
    </w:p>
    <w:p w14:paraId="5EDDD745" w14:textId="6E6AD272" w:rsidR="002D3DCD" w:rsidRPr="002D3DCD" w:rsidRDefault="002D3DCD" w:rsidP="002D3DC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D3DCD">
        <w:rPr>
          <w:rFonts w:ascii="Times New Roman" w:hAnsi="Times New Roman" w:cs="Times New Roman"/>
          <w:bCs/>
          <w:sz w:val="28"/>
          <w:szCs w:val="28"/>
        </w:rPr>
        <w:t>реимущества использования    микроконтроллеров в электроприводах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F985EEF" w14:textId="7B58ADE7" w:rsidR="002D3DCD" w:rsidRPr="002D3DCD" w:rsidRDefault="002D3DCD" w:rsidP="002D3DC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2D3D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D3DCD">
        <w:rPr>
          <w:rFonts w:ascii="Times New Roman" w:hAnsi="Times New Roman" w:cs="Times New Roman"/>
          <w:bCs/>
          <w:sz w:val="28"/>
          <w:szCs w:val="28"/>
        </w:rPr>
        <w:t>онятие микроконтроллера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37EF41B" w14:textId="43409472" w:rsidR="002D3DCD" w:rsidRPr="002D3DCD" w:rsidRDefault="002D3DCD" w:rsidP="002D3DC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2D3DCD">
        <w:rPr>
          <w:rFonts w:ascii="Times New Roman" w:hAnsi="Times New Roman" w:cs="Times New Roman"/>
          <w:bCs/>
          <w:sz w:val="28"/>
          <w:szCs w:val="28"/>
        </w:rPr>
        <w:t>стройство микроконтроллера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8677E43" w14:textId="4154B5BC" w:rsidR="002D3DCD" w:rsidRPr="002D3DCD" w:rsidRDefault="002D3DCD" w:rsidP="002D3DC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D3DCD">
        <w:rPr>
          <w:rFonts w:ascii="Times New Roman" w:hAnsi="Times New Roman" w:cs="Times New Roman"/>
          <w:bCs/>
          <w:sz w:val="28"/>
          <w:szCs w:val="28"/>
        </w:rPr>
        <w:t>ринцип работы микроконтроллера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5638AA3" w14:textId="6BA80444" w:rsidR="002D3DCD" w:rsidRPr="002D3DCD" w:rsidRDefault="002D3DCD" w:rsidP="002D3DC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2D3D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2D3DCD">
        <w:rPr>
          <w:rFonts w:ascii="Times New Roman" w:hAnsi="Times New Roman" w:cs="Times New Roman"/>
          <w:bCs/>
          <w:sz w:val="28"/>
          <w:szCs w:val="28"/>
        </w:rPr>
        <w:t>правление работой электропривода с помощью микроконтроллера на примере устройства плавного пуска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6CA4ED4" w14:textId="16B0DDA9" w:rsidR="002D3DCD" w:rsidRPr="002D3DCD" w:rsidRDefault="002D3DCD" w:rsidP="002D3DCD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2D3D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2D3DCD">
        <w:rPr>
          <w:rFonts w:ascii="Times New Roman" w:hAnsi="Times New Roman" w:cs="Times New Roman"/>
          <w:bCs/>
          <w:sz w:val="28"/>
          <w:szCs w:val="28"/>
        </w:rPr>
        <w:t>правление шаговым двигателем с помощью</w:t>
      </w:r>
      <w:r w:rsidRPr="002D3D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3DCD">
        <w:rPr>
          <w:rFonts w:ascii="Times New Roman" w:hAnsi="Times New Roman"/>
          <w:bCs/>
          <w:sz w:val="28"/>
          <w:szCs w:val="28"/>
        </w:rPr>
        <w:t>AVR микроконтроллера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3D39893" w14:textId="1A61EEF4" w:rsidR="00595DC1" w:rsidRPr="00595DC1" w:rsidRDefault="00945BF2" w:rsidP="001A3B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D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5DC1">
        <w:rPr>
          <w:rFonts w:ascii="Times New Roman" w:hAnsi="Times New Roman" w:cs="Times New Roman"/>
          <w:bCs/>
          <w:sz w:val="28"/>
          <w:szCs w:val="28"/>
        </w:rPr>
        <w:t>М</w:t>
      </w:r>
      <w:r w:rsidR="00595DC1" w:rsidRPr="00595DC1">
        <w:rPr>
          <w:rFonts w:ascii="Times New Roman" w:hAnsi="Times New Roman" w:cs="Times New Roman"/>
          <w:bCs/>
          <w:sz w:val="28"/>
          <w:szCs w:val="28"/>
        </w:rPr>
        <w:t>икроклимат в сельскохозяйственном производстве</w:t>
      </w:r>
      <w:r w:rsidR="00595D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7910B29" w14:textId="141B04E3" w:rsidR="00595DC1" w:rsidRPr="00595DC1" w:rsidRDefault="00595DC1" w:rsidP="00595D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595DC1">
        <w:rPr>
          <w:rFonts w:ascii="Times New Roman" w:hAnsi="Times New Roman" w:cs="Times New Roman"/>
          <w:bCs/>
          <w:sz w:val="28"/>
          <w:szCs w:val="28"/>
        </w:rPr>
        <w:t>иды систем вентиляции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5F0611B" w14:textId="10126A3A" w:rsidR="00595DC1" w:rsidRPr="00595DC1" w:rsidRDefault="00595DC1" w:rsidP="00F616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DC1">
        <w:rPr>
          <w:rFonts w:ascii="Times New Roman" w:hAnsi="Times New Roman" w:cs="Times New Roman"/>
          <w:bCs/>
          <w:sz w:val="28"/>
          <w:szCs w:val="28"/>
        </w:rPr>
        <w:t xml:space="preserve"> Вентиляционные установки для сельскохозяйственного производства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793B2F1" w14:textId="4599F86B" w:rsidR="00595DC1" w:rsidRPr="00595DC1" w:rsidRDefault="00595DC1" w:rsidP="00441A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DC1">
        <w:rPr>
          <w:rFonts w:ascii="Times New Roman" w:hAnsi="Times New Roman" w:cs="Times New Roman"/>
          <w:bCs/>
          <w:sz w:val="28"/>
          <w:szCs w:val="28"/>
        </w:rPr>
        <w:t xml:space="preserve"> Технические средства для обеспечения вентиляции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F79C242" w14:textId="607B4773" w:rsidR="00595DC1" w:rsidRDefault="00595DC1" w:rsidP="00105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DC1">
        <w:rPr>
          <w:rFonts w:ascii="Times New Roman" w:hAnsi="Times New Roman" w:cs="Times New Roman"/>
          <w:bCs/>
          <w:sz w:val="28"/>
          <w:szCs w:val="28"/>
        </w:rPr>
        <w:t xml:space="preserve"> Расчет мощности электродвигателя для   вентиляционных установок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9C98363" w14:textId="587420F8" w:rsidR="009D1F85" w:rsidRPr="009D1F85" w:rsidRDefault="009D1F85" w:rsidP="009D1F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9D1F85">
        <w:rPr>
          <w:rFonts w:ascii="Times New Roman" w:hAnsi="Times New Roman" w:cs="Times New Roman"/>
          <w:bCs/>
          <w:sz w:val="28"/>
          <w:szCs w:val="28"/>
        </w:rPr>
        <w:t>лассификация кормораздатчиков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359908B" w14:textId="07482970" w:rsidR="009D1F85" w:rsidRPr="009D1F85" w:rsidRDefault="009D1F85" w:rsidP="00985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F85">
        <w:rPr>
          <w:rFonts w:ascii="Times New Roman" w:hAnsi="Times New Roman" w:cs="Times New Roman"/>
          <w:bCs/>
          <w:sz w:val="28"/>
          <w:szCs w:val="28"/>
        </w:rPr>
        <w:t xml:space="preserve"> Механизмы для непрерывной транспортировки кормов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3456386" w14:textId="18F18E9A" w:rsidR="009D1F85" w:rsidRPr="009D1F85" w:rsidRDefault="009D1F85" w:rsidP="002F1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F85">
        <w:rPr>
          <w:rFonts w:ascii="Times New Roman" w:hAnsi="Times New Roman" w:cs="Times New Roman"/>
          <w:bCs/>
          <w:sz w:val="28"/>
          <w:szCs w:val="28"/>
        </w:rPr>
        <w:t xml:space="preserve"> Определение мощности электродвигателей 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1F85">
        <w:rPr>
          <w:rFonts w:ascii="Times New Roman" w:hAnsi="Times New Roman" w:cs="Times New Roman"/>
          <w:bCs/>
          <w:sz w:val="28"/>
          <w:szCs w:val="28"/>
        </w:rPr>
        <w:t>приводов транспортеров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807DABC" w14:textId="05F856D5" w:rsidR="009D1F85" w:rsidRPr="009D1F85" w:rsidRDefault="009D1F85" w:rsidP="009D1F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F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9D1F85">
        <w:rPr>
          <w:rFonts w:ascii="Times New Roman" w:hAnsi="Times New Roman" w:cs="Times New Roman"/>
          <w:bCs/>
          <w:sz w:val="28"/>
          <w:szCs w:val="28"/>
        </w:rPr>
        <w:t>правление электроприводами кормораздатчиков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E0EC244" w14:textId="20E11E19" w:rsidR="00000000" w:rsidRPr="009D1F85" w:rsidRDefault="009D1F85" w:rsidP="00EC5A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F85">
        <w:rPr>
          <w:rFonts w:ascii="Times New Roman" w:hAnsi="Times New Roman" w:cs="Times New Roman"/>
          <w:bCs/>
          <w:sz w:val="28"/>
          <w:szCs w:val="28"/>
        </w:rPr>
        <w:t xml:space="preserve"> Краткие сведения о технологии приготовления   кормов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C116B8E" w14:textId="6E171346" w:rsidR="00000000" w:rsidRPr="009D1F85" w:rsidRDefault="009D1F85" w:rsidP="007B28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F85">
        <w:rPr>
          <w:rFonts w:ascii="Times New Roman" w:hAnsi="Times New Roman" w:cs="Times New Roman"/>
          <w:bCs/>
          <w:sz w:val="28"/>
          <w:szCs w:val="28"/>
        </w:rPr>
        <w:t xml:space="preserve"> Электрифицированные   машины   для   приготовления   кормов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137D13A" w14:textId="3418180C" w:rsidR="00000000" w:rsidRPr="009D1F85" w:rsidRDefault="009D1F85" w:rsidP="00D60A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1F85">
        <w:rPr>
          <w:rFonts w:ascii="Times New Roman" w:hAnsi="Times New Roman" w:cs="Times New Roman"/>
          <w:bCs/>
          <w:sz w:val="28"/>
          <w:szCs w:val="28"/>
        </w:rPr>
        <w:t>Принципиальные электрические схемы кормоприготовительных машин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F1D461E" w14:textId="6E13EFD8" w:rsidR="00000000" w:rsidRPr="009D1F85" w:rsidRDefault="00B54F5D" w:rsidP="00A756DF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1F85" w:rsidRPr="009D1F85">
        <w:rPr>
          <w:rFonts w:ascii="Times New Roman" w:hAnsi="Times New Roman" w:cs="Times New Roman"/>
          <w:bCs/>
          <w:sz w:val="28"/>
          <w:szCs w:val="28"/>
        </w:rPr>
        <w:t xml:space="preserve">Методика расчета мощности электродвигателя </w:t>
      </w:r>
      <w:proofErr w:type="gramStart"/>
      <w:r w:rsidR="009D1F85" w:rsidRPr="009D1F85">
        <w:rPr>
          <w:rFonts w:ascii="Times New Roman" w:hAnsi="Times New Roman" w:cs="Times New Roman"/>
          <w:bCs/>
          <w:sz w:val="28"/>
          <w:szCs w:val="28"/>
        </w:rPr>
        <w:t>для  привода</w:t>
      </w:r>
      <w:proofErr w:type="gramEnd"/>
      <w:r w:rsidR="009D1F85" w:rsidRPr="009D1F85">
        <w:rPr>
          <w:rFonts w:ascii="Times New Roman" w:hAnsi="Times New Roman" w:cs="Times New Roman"/>
          <w:bCs/>
          <w:sz w:val="28"/>
          <w:szCs w:val="28"/>
        </w:rPr>
        <w:t xml:space="preserve">  кормоприготовительных  машин</w:t>
      </w:r>
      <w:r w:rsidR="009D1F85">
        <w:rPr>
          <w:rFonts w:ascii="Times New Roman" w:hAnsi="Times New Roman" w:cs="Times New Roman"/>
          <w:bCs/>
          <w:sz w:val="28"/>
          <w:szCs w:val="28"/>
        </w:rPr>
        <w:t>.</w:t>
      </w:r>
    </w:p>
    <w:p w14:paraId="6EE4BD52" w14:textId="5E4D5CF8" w:rsidR="0053662A" w:rsidRPr="0053662A" w:rsidRDefault="0053662A" w:rsidP="00536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662A">
        <w:rPr>
          <w:rFonts w:ascii="Times New Roman" w:hAnsi="Times New Roman" w:cs="Times New Roman"/>
          <w:bCs/>
          <w:sz w:val="28"/>
          <w:szCs w:val="28"/>
        </w:rPr>
        <w:t>Системы освещения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83FEDE5" w14:textId="58F48343" w:rsidR="0053662A" w:rsidRPr="0053662A" w:rsidRDefault="0053662A" w:rsidP="00536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6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Источники света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79654D1" w14:textId="75AB9A50" w:rsidR="0053662A" w:rsidRDefault="0053662A" w:rsidP="00536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62A">
        <w:rPr>
          <w:rFonts w:ascii="Times New Roman" w:hAnsi="Times New Roman" w:cs="Times New Roman"/>
          <w:bCs/>
          <w:sz w:val="28"/>
          <w:szCs w:val="28"/>
        </w:rPr>
        <w:t xml:space="preserve"> Светильники, рекомендуемые для применения в сельском хозяйстве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2EC0182" w14:textId="4B977D17" w:rsidR="0053662A" w:rsidRPr="00190E47" w:rsidRDefault="0053662A" w:rsidP="00296A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E47">
        <w:rPr>
          <w:rFonts w:ascii="Times New Roman" w:hAnsi="Times New Roman" w:cs="Times New Roman"/>
          <w:bCs/>
          <w:sz w:val="28"/>
          <w:szCs w:val="28"/>
        </w:rPr>
        <w:t xml:space="preserve"> Устройства электрообогрева в </w:t>
      </w:r>
      <w:r w:rsidR="00190E47" w:rsidRPr="00190E47">
        <w:rPr>
          <w:rFonts w:ascii="Times New Roman" w:hAnsi="Times New Roman" w:cs="Times New Roman"/>
          <w:bCs/>
          <w:sz w:val="28"/>
          <w:szCs w:val="28"/>
        </w:rPr>
        <w:t>животноводстве и</w:t>
      </w:r>
      <w:r w:rsidRPr="00190E47">
        <w:rPr>
          <w:rFonts w:ascii="Times New Roman" w:hAnsi="Times New Roman" w:cs="Times New Roman"/>
          <w:bCs/>
          <w:sz w:val="28"/>
          <w:szCs w:val="28"/>
        </w:rPr>
        <w:t xml:space="preserve"> птицеводстве</w:t>
      </w:r>
    </w:p>
    <w:p w14:paraId="379E9D0F" w14:textId="24271C48" w:rsidR="0053662A" w:rsidRPr="0053662A" w:rsidRDefault="00190E47" w:rsidP="00536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</w:t>
      </w:r>
      <w:r w:rsidRPr="0053662A">
        <w:rPr>
          <w:rFonts w:ascii="Times New Roman" w:hAnsi="Times New Roman" w:cs="Times New Roman"/>
          <w:bCs/>
          <w:sz w:val="28"/>
          <w:szCs w:val="28"/>
        </w:rPr>
        <w:t>лектрокалориферные</w:t>
      </w:r>
      <w:proofErr w:type="spellEnd"/>
      <w:r w:rsidRPr="0053662A">
        <w:rPr>
          <w:rFonts w:ascii="Times New Roman" w:hAnsi="Times New Roman" w:cs="Times New Roman"/>
          <w:bCs/>
          <w:sz w:val="28"/>
          <w:szCs w:val="28"/>
        </w:rPr>
        <w:t xml:space="preserve"> установки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34BF795" w14:textId="4B3F50C9" w:rsidR="0053662A" w:rsidRPr="0053662A" w:rsidRDefault="00190E47" w:rsidP="00536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53662A" w:rsidRPr="0053662A">
        <w:rPr>
          <w:rFonts w:ascii="Times New Roman" w:hAnsi="Times New Roman" w:cs="Times New Roman"/>
          <w:bCs/>
          <w:sz w:val="28"/>
          <w:szCs w:val="28"/>
        </w:rPr>
        <w:t>становки местного обогрева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470E662" w14:textId="5DD463E6" w:rsidR="00595DC1" w:rsidRPr="0053662A" w:rsidRDefault="00190E47" w:rsidP="00105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Обогреваемые полы.</w:t>
      </w:r>
      <w:bookmarkStart w:id="0" w:name="_GoBack"/>
      <w:bookmarkEnd w:id="0"/>
    </w:p>
    <w:p w14:paraId="56DE5C96" w14:textId="2356F99E" w:rsidR="002D3DCD" w:rsidRPr="002D3DCD" w:rsidRDefault="00595DC1" w:rsidP="00595D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5DC1">
        <w:rPr>
          <w:rFonts w:ascii="Times New Roman" w:hAnsi="Times New Roman" w:cs="Times New Roman"/>
          <w:bCs/>
          <w:sz w:val="28"/>
          <w:szCs w:val="28"/>
        </w:rPr>
        <w:tab/>
      </w:r>
      <w:r w:rsidRPr="00595DC1">
        <w:rPr>
          <w:rFonts w:ascii="Times New Roman" w:hAnsi="Times New Roman" w:cs="Times New Roman"/>
          <w:bCs/>
          <w:sz w:val="28"/>
          <w:szCs w:val="28"/>
        </w:rPr>
        <w:br/>
      </w:r>
      <w:r w:rsidRPr="002D3DCD">
        <w:rPr>
          <w:rFonts w:ascii="Times New Roman" w:hAnsi="Times New Roman"/>
          <w:bCs/>
          <w:sz w:val="28"/>
          <w:szCs w:val="28"/>
        </w:rPr>
        <w:br/>
      </w:r>
      <w:r w:rsidR="002D3DCD" w:rsidRPr="002D3DCD">
        <w:rPr>
          <w:rFonts w:ascii="Times New Roman" w:hAnsi="Times New Roman"/>
          <w:bCs/>
          <w:sz w:val="28"/>
          <w:szCs w:val="28"/>
        </w:rPr>
        <w:br/>
      </w:r>
      <w:r w:rsidR="002D3DCD" w:rsidRPr="002D3DCD">
        <w:rPr>
          <w:rFonts w:ascii="Times New Roman" w:hAnsi="Times New Roman"/>
          <w:bCs/>
          <w:sz w:val="28"/>
          <w:szCs w:val="28"/>
        </w:rPr>
        <w:br/>
      </w:r>
      <w:r w:rsidR="002D3DCD" w:rsidRPr="002D3DCD">
        <w:rPr>
          <w:rFonts w:ascii="Times New Roman" w:hAnsi="Times New Roman"/>
          <w:bCs/>
          <w:sz w:val="28"/>
          <w:szCs w:val="28"/>
        </w:rPr>
        <w:br/>
      </w:r>
    </w:p>
    <w:sectPr w:rsidR="002D3DCD" w:rsidRPr="002D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3B4"/>
    <w:multiLevelType w:val="hybridMultilevel"/>
    <w:tmpl w:val="E69C8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61EA9"/>
    <w:multiLevelType w:val="hybridMultilevel"/>
    <w:tmpl w:val="E69C8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B29E4"/>
    <w:multiLevelType w:val="hybridMultilevel"/>
    <w:tmpl w:val="A24CADF0"/>
    <w:lvl w:ilvl="0" w:tplc="3E0CDFF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722161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2FAE80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FC8151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A402E5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1C68D6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B74369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28A684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C7AA5D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84"/>
    <w:rsid w:val="00190E47"/>
    <w:rsid w:val="002D3DCD"/>
    <w:rsid w:val="00403D81"/>
    <w:rsid w:val="0053662A"/>
    <w:rsid w:val="00595DC1"/>
    <w:rsid w:val="00945BF2"/>
    <w:rsid w:val="009D1F85"/>
    <w:rsid w:val="00B17C84"/>
    <w:rsid w:val="00B5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8D1B"/>
  <w15:chartTrackingRefBased/>
  <w15:docId w15:val="{B9076F4C-55C6-4A42-8C41-8A4F60EA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D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D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11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0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5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2024-05-13T09:57:00Z</dcterms:created>
  <dcterms:modified xsi:type="dcterms:W3CDTF">2024-05-13T10:19:00Z</dcterms:modified>
</cp:coreProperties>
</file>